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FB8" w:rsidRPr="00FE7FB8" w:rsidRDefault="00FE7FB8" w:rsidP="00FE7FB8">
      <w:pPr>
        <w:widowControl/>
        <w:jc w:val="center"/>
        <w:rPr>
          <w:rFonts w:asciiTheme="majorHAnsi" w:eastAsia="ＭＳ Ｐゴシック" w:hAnsiTheme="majorHAnsi" w:cstheme="majorHAnsi"/>
          <w:color w:val="333333"/>
          <w:kern w:val="0"/>
          <w:sz w:val="22"/>
        </w:rPr>
      </w:pPr>
      <w:r w:rsidRPr="00FE7FB8">
        <w:rPr>
          <w:rFonts w:asciiTheme="majorHAnsi" w:eastAsia="ＭＳ Ｐゴシック" w:hAnsiTheme="majorHAnsi" w:cstheme="majorHAnsi"/>
          <w:b/>
          <w:bCs/>
          <w:noProof/>
          <w:color w:val="333333"/>
          <w:kern w:val="0"/>
          <w:sz w:val="22"/>
        </w:rPr>
        <w:t>THE MULTI-LEVEL CLASSROOM</w:t>
      </w:r>
    </w:p>
    <w:p w:rsidR="00FE7FB8" w:rsidRDefault="00FE7FB8" w:rsidP="00FE7FB8">
      <w:pPr>
        <w:widowControl/>
        <w:jc w:val="left"/>
        <w:rPr>
          <w:rFonts w:asciiTheme="majorHAnsi" w:eastAsia="ＭＳ Ｐゴシック" w:hAnsiTheme="majorHAnsi" w:cstheme="majorHAnsi"/>
          <w:b/>
          <w:bCs/>
          <w:color w:val="333333"/>
          <w:kern w:val="0"/>
          <w:sz w:val="22"/>
        </w:rPr>
      </w:pPr>
    </w:p>
    <w:p w:rsidR="00FE7FB8" w:rsidRPr="00FE7FB8" w:rsidRDefault="00FE7FB8" w:rsidP="00FE7FB8">
      <w:pPr>
        <w:widowControl/>
        <w:jc w:val="left"/>
        <w:rPr>
          <w:rFonts w:asciiTheme="majorHAnsi" w:eastAsia="ＭＳ Ｐゴシック" w:hAnsiTheme="majorHAnsi" w:cstheme="majorHAnsi"/>
          <w:color w:val="333333"/>
          <w:kern w:val="0"/>
          <w:sz w:val="22"/>
        </w:rPr>
      </w:pPr>
      <w:r w:rsidRPr="00FE7FB8">
        <w:rPr>
          <w:rFonts w:asciiTheme="majorHAnsi" w:eastAsia="ＭＳ Ｐゴシック" w:hAnsiTheme="majorHAnsi" w:cstheme="majorHAnsi"/>
          <w:b/>
          <w:bCs/>
          <w:color w:val="333333"/>
          <w:kern w:val="0"/>
          <w:sz w:val="22"/>
        </w:rPr>
        <w:t>WHAT IS A MULTI-LEVEL CLASSROOM?</w:t>
      </w:r>
    </w:p>
    <w:p w:rsidR="00FE7FB8" w:rsidRPr="00FE7FB8" w:rsidRDefault="00FE7FB8" w:rsidP="00FE7FB8">
      <w:pPr>
        <w:widowControl/>
        <w:jc w:val="left"/>
        <w:rPr>
          <w:rFonts w:asciiTheme="majorHAnsi" w:eastAsia="ＭＳ Ｐゴシック" w:hAnsiTheme="majorHAnsi" w:cstheme="majorHAnsi"/>
          <w:color w:val="333333"/>
          <w:kern w:val="0"/>
          <w:sz w:val="22"/>
        </w:rPr>
      </w:pPr>
      <w:r w:rsidRPr="00FE7FB8">
        <w:rPr>
          <w:rFonts w:asciiTheme="majorHAnsi" w:eastAsia="ＭＳ Ｐゴシック" w:hAnsiTheme="majorHAnsi" w:cstheme="majorHAnsi"/>
          <w:color w:val="333333"/>
          <w:kern w:val="0"/>
          <w:sz w:val="22"/>
        </w:rPr>
        <w:t xml:space="preserve">Most language teachers teach multi-level classes in some form, whether it be due to class size or to compulsory language study. The following list shows different types of multi-level classroom. The actual classroom may be a combination of two or more different types. </w:t>
      </w:r>
    </w:p>
    <w:p w:rsidR="00FE7FB8" w:rsidRPr="00FE7FB8" w:rsidRDefault="00FE7FB8" w:rsidP="00FE7FB8">
      <w:pPr>
        <w:pStyle w:val="a9"/>
        <w:widowControl/>
        <w:numPr>
          <w:ilvl w:val="0"/>
          <w:numId w:val="1"/>
        </w:numPr>
        <w:ind w:leftChars="0"/>
        <w:jc w:val="left"/>
        <w:rPr>
          <w:rFonts w:asciiTheme="majorHAnsi" w:eastAsia="ＭＳ Ｐゴシック" w:hAnsiTheme="majorHAnsi" w:cstheme="majorHAnsi"/>
          <w:color w:val="333333"/>
          <w:kern w:val="0"/>
          <w:sz w:val="22"/>
        </w:rPr>
      </w:pPr>
      <w:r w:rsidRPr="00FE7FB8">
        <w:rPr>
          <w:rFonts w:asciiTheme="majorHAnsi" w:eastAsia="ＭＳ Ｐゴシック" w:hAnsiTheme="majorHAnsi" w:cstheme="majorHAnsi"/>
          <w:color w:val="333333"/>
          <w:kern w:val="0"/>
          <w:sz w:val="22"/>
        </w:rPr>
        <w:t xml:space="preserve">Combined classes of different year levels </w:t>
      </w:r>
    </w:p>
    <w:p w:rsidR="00FE7FB8" w:rsidRPr="00FE7FB8" w:rsidRDefault="00FE7FB8" w:rsidP="00FE7FB8">
      <w:pPr>
        <w:pStyle w:val="a9"/>
        <w:widowControl/>
        <w:numPr>
          <w:ilvl w:val="0"/>
          <w:numId w:val="1"/>
        </w:numPr>
        <w:ind w:leftChars="0"/>
        <w:jc w:val="left"/>
        <w:rPr>
          <w:rFonts w:asciiTheme="majorHAnsi" w:eastAsia="ＭＳ Ｐゴシック" w:hAnsiTheme="majorHAnsi" w:cstheme="majorHAnsi"/>
          <w:color w:val="333333"/>
          <w:kern w:val="0"/>
          <w:sz w:val="22"/>
        </w:rPr>
      </w:pPr>
      <w:r w:rsidRPr="00FE7FB8">
        <w:rPr>
          <w:rFonts w:asciiTheme="majorHAnsi" w:eastAsia="ＭＳ Ｐゴシック" w:hAnsiTheme="majorHAnsi" w:cstheme="majorHAnsi"/>
          <w:color w:val="333333"/>
          <w:kern w:val="0"/>
          <w:sz w:val="22"/>
        </w:rPr>
        <w:t xml:space="preserve">Classes of mixed proficiency levels </w:t>
      </w:r>
    </w:p>
    <w:p w:rsidR="00FE7FB8" w:rsidRPr="00FE7FB8" w:rsidRDefault="00FE7FB8" w:rsidP="00FE7FB8">
      <w:pPr>
        <w:pStyle w:val="a9"/>
        <w:widowControl/>
        <w:numPr>
          <w:ilvl w:val="0"/>
          <w:numId w:val="1"/>
        </w:numPr>
        <w:tabs>
          <w:tab w:val="left" w:pos="414"/>
        </w:tabs>
        <w:ind w:leftChars="0"/>
        <w:jc w:val="left"/>
        <w:rPr>
          <w:rFonts w:asciiTheme="majorHAnsi" w:eastAsia="ＭＳ Ｐゴシック" w:hAnsiTheme="majorHAnsi" w:cstheme="majorHAnsi"/>
          <w:color w:val="333333"/>
          <w:kern w:val="0"/>
          <w:sz w:val="22"/>
        </w:rPr>
      </w:pPr>
      <w:r w:rsidRPr="00FE7FB8">
        <w:rPr>
          <w:rFonts w:asciiTheme="majorHAnsi" w:eastAsia="ＭＳ Ｐゴシック" w:hAnsiTheme="majorHAnsi" w:cstheme="majorHAnsi"/>
          <w:color w:val="333333"/>
          <w:kern w:val="0"/>
          <w:sz w:val="22"/>
        </w:rPr>
        <w:t>Classes with some students who have studied Japanese and some who have not</w:t>
      </w:r>
    </w:p>
    <w:p w:rsidR="00FE7FB8" w:rsidRPr="00FE7FB8" w:rsidRDefault="00FE7FB8" w:rsidP="00FE7FB8">
      <w:pPr>
        <w:pStyle w:val="a9"/>
        <w:widowControl/>
        <w:numPr>
          <w:ilvl w:val="0"/>
          <w:numId w:val="1"/>
        </w:numPr>
        <w:tabs>
          <w:tab w:val="left" w:pos="414"/>
        </w:tabs>
        <w:ind w:leftChars="0"/>
        <w:jc w:val="left"/>
        <w:rPr>
          <w:rFonts w:asciiTheme="majorHAnsi" w:eastAsia="ＭＳ Ｐゴシック" w:hAnsiTheme="majorHAnsi" w:cstheme="majorHAnsi"/>
          <w:color w:val="333333"/>
          <w:kern w:val="0"/>
          <w:sz w:val="22"/>
        </w:rPr>
      </w:pPr>
      <w:r w:rsidRPr="00FE7FB8">
        <w:rPr>
          <w:rFonts w:asciiTheme="majorHAnsi" w:eastAsia="ＭＳ Ｐゴシック" w:hAnsiTheme="majorHAnsi" w:cstheme="majorHAnsi"/>
          <w:color w:val="333333"/>
          <w:kern w:val="0"/>
          <w:sz w:val="22"/>
        </w:rPr>
        <w:t>Native-speakers or learners with an extensive background in the target language, including learners of an immersion program</w:t>
      </w:r>
    </w:p>
    <w:p w:rsidR="00FE7FB8" w:rsidRPr="00FE7FB8" w:rsidRDefault="00FE7FB8" w:rsidP="00FE7FB8">
      <w:pPr>
        <w:pStyle w:val="a9"/>
        <w:widowControl/>
        <w:numPr>
          <w:ilvl w:val="0"/>
          <w:numId w:val="2"/>
        </w:numPr>
        <w:ind w:leftChars="0"/>
        <w:jc w:val="left"/>
        <w:rPr>
          <w:rFonts w:asciiTheme="majorHAnsi" w:eastAsia="ＭＳ Ｐゴシック" w:hAnsiTheme="majorHAnsi" w:cstheme="majorHAnsi"/>
          <w:color w:val="333333"/>
          <w:kern w:val="0"/>
          <w:sz w:val="22"/>
        </w:rPr>
      </w:pPr>
      <w:r w:rsidRPr="00FE7FB8">
        <w:rPr>
          <w:rFonts w:asciiTheme="majorHAnsi" w:eastAsia="ＭＳ Ｐゴシック" w:hAnsiTheme="majorHAnsi" w:cstheme="majorHAnsi"/>
          <w:color w:val="333333"/>
          <w:kern w:val="0"/>
          <w:sz w:val="22"/>
        </w:rPr>
        <w:t xml:space="preserve">Classes of mixed motivation levels </w:t>
      </w:r>
    </w:p>
    <w:p w:rsidR="00FE7FB8" w:rsidRPr="00FE7FB8" w:rsidRDefault="00FE7FB8" w:rsidP="00FE7FB8">
      <w:pPr>
        <w:widowControl/>
        <w:jc w:val="left"/>
        <w:rPr>
          <w:rFonts w:asciiTheme="majorHAnsi" w:eastAsia="ＭＳ Ｐゴシック" w:hAnsiTheme="majorHAnsi" w:cstheme="majorHAnsi"/>
          <w:color w:val="333333"/>
          <w:kern w:val="0"/>
          <w:sz w:val="22"/>
        </w:rPr>
      </w:pPr>
    </w:p>
    <w:p w:rsidR="00FE7FB8" w:rsidRPr="00FE7FB8" w:rsidRDefault="00FE7FB8" w:rsidP="00FE7FB8">
      <w:pPr>
        <w:widowControl/>
        <w:jc w:val="left"/>
        <w:rPr>
          <w:rFonts w:asciiTheme="majorHAnsi" w:eastAsia="ＭＳ Ｐゴシック" w:hAnsiTheme="majorHAnsi" w:cstheme="majorHAnsi"/>
          <w:color w:val="333333"/>
          <w:kern w:val="0"/>
          <w:sz w:val="22"/>
        </w:rPr>
      </w:pPr>
      <w:r w:rsidRPr="00FE7FB8">
        <w:rPr>
          <w:rFonts w:asciiTheme="majorHAnsi" w:eastAsia="ＭＳ Ｐゴシック" w:hAnsiTheme="majorHAnsi" w:cstheme="majorHAnsi"/>
          <w:b/>
          <w:bCs/>
          <w:color w:val="333333"/>
          <w:kern w:val="0"/>
          <w:sz w:val="22"/>
        </w:rPr>
        <w:t>ADVANTAGES OF THE MULTI-LEVEL CLASSROOM</w:t>
      </w:r>
    </w:p>
    <w:p w:rsidR="00FE7FB8" w:rsidRPr="00FE7FB8" w:rsidRDefault="00FE7FB8" w:rsidP="00FE7FB8">
      <w:pPr>
        <w:widowControl/>
        <w:jc w:val="left"/>
        <w:rPr>
          <w:rFonts w:asciiTheme="majorHAnsi" w:eastAsia="ＭＳ Ｐゴシック" w:hAnsiTheme="majorHAnsi" w:cstheme="majorHAnsi"/>
          <w:color w:val="333333"/>
          <w:kern w:val="0"/>
          <w:sz w:val="22"/>
        </w:rPr>
      </w:pPr>
      <w:r w:rsidRPr="00FE7FB8">
        <w:rPr>
          <w:rFonts w:asciiTheme="majorHAnsi" w:eastAsia="ＭＳ Ｐゴシック" w:hAnsiTheme="majorHAnsi" w:cstheme="majorHAnsi"/>
          <w:color w:val="333333"/>
          <w:kern w:val="0"/>
          <w:sz w:val="22"/>
        </w:rPr>
        <w:t xml:space="preserve">For teachers faced with teaching a multi-level class, it is important to look at its advantages. The multi-level classroom can: </w:t>
      </w:r>
    </w:p>
    <w:p w:rsidR="00FE7FB8" w:rsidRPr="00FE7FB8" w:rsidRDefault="00FE7FB8" w:rsidP="00FE7FB8">
      <w:pPr>
        <w:pStyle w:val="a9"/>
        <w:widowControl/>
        <w:numPr>
          <w:ilvl w:val="0"/>
          <w:numId w:val="2"/>
        </w:numPr>
        <w:tabs>
          <w:tab w:val="left" w:pos="414"/>
        </w:tabs>
        <w:ind w:leftChars="0"/>
        <w:jc w:val="left"/>
        <w:rPr>
          <w:rFonts w:asciiTheme="majorHAnsi" w:eastAsia="ＭＳ Ｐゴシック" w:hAnsiTheme="majorHAnsi" w:cstheme="majorHAnsi"/>
          <w:color w:val="333333"/>
          <w:kern w:val="0"/>
          <w:sz w:val="22"/>
        </w:rPr>
      </w:pPr>
      <w:r w:rsidRPr="00FE7FB8">
        <w:rPr>
          <w:rFonts w:asciiTheme="majorHAnsi" w:eastAsia="ＭＳ Ｐゴシック" w:hAnsiTheme="majorHAnsi" w:cstheme="majorHAnsi"/>
          <w:color w:val="333333"/>
          <w:kern w:val="0"/>
          <w:sz w:val="22"/>
        </w:rPr>
        <w:t xml:space="preserve">Enable students to develop the ability to work independently </w:t>
      </w:r>
    </w:p>
    <w:p w:rsidR="00FE7FB8" w:rsidRPr="00FE7FB8" w:rsidRDefault="00FE7FB8" w:rsidP="00FE7FB8">
      <w:pPr>
        <w:pStyle w:val="a9"/>
        <w:widowControl/>
        <w:numPr>
          <w:ilvl w:val="0"/>
          <w:numId w:val="2"/>
        </w:numPr>
        <w:tabs>
          <w:tab w:val="left" w:pos="414"/>
        </w:tabs>
        <w:ind w:leftChars="0"/>
        <w:jc w:val="left"/>
        <w:rPr>
          <w:rFonts w:asciiTheme="majorHAnsi" w:eastAsia="ＭＳ Ｐゴシック" w:hAnsiTheme="majorHAnsi" w:cstheme="majorHAnsi"/>
          <w:color w:val="333333"/>
          <w:kern w:val="0"/>
          <w:sz w:val="22"/>
        </w:rPr>
      </w:pPr>
      <w:r>
        <w:rPr>
          <w:rFonts w:asciiTheme="majorHAnsi" w:eastAsia="ＭＳ Ｐゴシック" w:hAnsiTheme="majorHAnsi" w:cstheme="majorHAnsi"/>
          <w:color w:val="333333"/>
          <w:kern w:val="0"/>
          <w:sz w:val="22"/>
        </w:rPr>
        <w:t>Increase students' self-</w:t>
      </w:r>
      <w:r w:rsidRPr="00FE7FB8">
        <w:rPr>
          <w:rFonts w:asciiTheme="majorHAnsi" w:eastAsia="ＭＳ Ｐゴシック" w:hAnsiTheme="majorHAnsi" w:cstheme="majorHAnsi"/>
          <w:color w:val="333333"/>
          <w:kern w:val="0"/>
          <w:sz w:val="22"/>
        </w:rPr>
        <w:t xml:space="preserve">confidence and motivation </w:t>
      </w:r>
    </w:p>
    <w:p w:rsidR="00FE7FB8" w:rsidRPr="00FE7FB8" w:rsidRDefault="00FE7FB8" w:rsidP="00FE7FB8">
      <w:pPr>
        <w:pStyle w:val="a9"/>
        <w:widowControl/>
        <w:numPr>
          <w:ilvl w:val="0"/>
          <w:numId w:val="2"/>
        </w:numPr>
        <w:tabs>
          <w:tab w:val="left" w:pos="414"/>
        </w:tabs>
        <w:ind w:leftChars="0"/>
        <w:jc w:val="left"/>
        <w:rPr>
          <w:rFonts w:asciiTheme="majorHAnsi" w:eastAsia="ＭＳ Ｐゴシック" w:hAnsiTheme="majorHAnsi" w:cstheme="majorHAnsi"/>
          <w:color w:val="333333"/>
          <w:kern w:val="0"/>
          <w:sz w:val="22"/>
        </w:rPr>
      </w:pPr>
      <w:r w:rsidRPr="00FE7FB8">
        <w:rPr>
          <w:rFonts w:asciiTheme="majorHAnsi" w:eastAsia="ＭＳ Ｐゴシック" w:hAnsiTheme="majorHAnsi" w:cstheme="majorHAnsi"/>
          <w:color w:val="333333"/>
          <w:kern w:val="0"/>
          <w:sz w:val="22"/>
        </w:rPr>
        <w:t>Encourage a cooperative attitude</w:t>
      </w:r>
    </w:p>
    <w:p w:rsidR="00FE7FB8" w:rsidRPr="00FE7FB8" w:rsidRDefault="00FE7FB8" w:rsidP="00FE7FB8">
      <w:pPr>
        <w:pStyle w:val="a9"/>
        <w:widowControl/>
        <w:numPr>
          <w:ilvl w:val="0"/>
          <w:numId w:val="2"/>
        </w:numPr>
        <w:tabs>
          <w:tab w:val="left" w:pos="414"/>
        </w:tabs>
        <w:ind w:leftChars="0"/>
        <w:jc w:val="left"/>
        <w:rPr>
          <w:rFonts w:asciiTheme="majorHAnsi" w:eastAsia="ＭＳ Ｐゴシック" w:hAnsiTheme="majorHAnsi" w:cstheme="majorHAnsi"/>
          <w:color w:val="333333"/>
          <w:kern w:val="0"/>
          <w:sz w:val="22"/>
        </w:rPr>
      </w:pPr>
      <w:r w:rsidRPr="00FE7FB8">
        <w:rPr>
          <w:rFonts w:asciiTheme="majorHAnsi" w:eastAsia="ＭＳ Ｐゴシック" w:hAnsiTheme="majorHAnsi" w:cstheme="majorHAnsi"/>
          <w:color w:val="333333"/>
          <w:kern w:val="0"/>
          <w:sz w:val="22"/>
        </w:rPr>
        <w:t xml:space="preserve">Help students develop </w:t>
      </w:r>
      <w:proofErr w:type="spellStart"/>
      <w:r w:rsidRPr="00FE7FB8">
        <w:rPr>
          <w:rFonts w:asciiTheme="majorHAnsi" w:eastAsia="ＭＳ Ｐゴシック" w:hAnsiTheme="majorHAnsi" w:cstheme="majorHAnsi"/>
          <w:color w:val="333333"/>
          <w:kern w:val="0"/>
          <w:sz w:val="22"/>
        </w:rPr>
        <w:t>organisational</w:t>
      </w:r>
      <w:proofErr w:type="spellEnd"/>
      <w:r w:rsidRPr="00FE7FB8">
        <w:rPr>
          <w:rFonts w:asciiTheme="majorHAnsi" w:eastAsia="ＭＳ Ｐゴシック" w:hAnsiTheme="majorHAnsi" w:cstheme="majorHAnsi"/>
          <w:color w:val="333333"/>
          <w:kern w:val="0"/>
          <w:sz w:val="22"/>
        </w:rPr>
        <w:t xml:space="preserve"> skills and manage their learning </w:t>
      </w:r>
    </w:p>
    <w:p w:rsidR="00FE7FB8" w:rsidRPr="00FE7FB8" w:rsidRDefault="00FE7FB8" w:rsidP="00FE7FB8">
      <w:pPr>
        <w:pStyle w:val="a9"/>
        <w:widowControl/>
        <w:numPr>
          <w:ilvl w:val="0"/>
          <w:numId w:val="2"/>
        </w:numPr>
        <w:tabs>
          <w:tab w:val="left" w:pos="414"/>
        </w:tabs>
        <w:ind w:leftChars="0"/>
        <w:jc w:val="left"/>
        <w:rPr>
          <w:rFonts w:asciiTheme="majorHAnsi" w:eastAsia="ＭＳ Ｐゴシック" w:hAnsiTheme="majorHAnsi" w:cstheme="majorHAnsi"/>
          <w:color w:val="333333"/>
          <w:kern w:val="0"/>
          <w:sz w:val="22"/>
        </w:rPr>
      </w:pPr>
      <w:r w:rsidRPr="00FE7FB8">
        <w:rPr>
          <w:rFonts w:asciiTheme="majorHAnsi" w:eastAsia="ＭＳ Ｐゴシック" w:hAnsiTheme="majorHAnsi" w:cstheme="majorHAnsi"/>
          <w:color w:val="333333"/>
          <w:kern w:val="0"/>
          <w:sz w:val="22"/>
        </w:rPr>
        <w:t xml:space="preserve">Allow students to work at their own pace </w:t>
      </w:r>
    </w:p>
    <w:p w:rsidR="00FE7FB8" w:rsidRPr="00FE7FB8" w:rsidRDefault="00FE7FB8" w:rsidP="00FE7FB8">
      <w:pPr>
        <w:widowControl/>
        <w:jc w:val="left"/>
        <w:rPr>
          <w:rFonts w:asciiTheme="majorHAnsi" w:eastAsia="ＭＳ Ｐゴシック" w:hAnsiTheme="majorHAnsi" w:cstheme="majorHAnsi"/>
          <w:color w:val="333333"/>
          <w:kern w:val="0"/>
          <w:sz w:val="22"/>
        </w:rPr>
      </w:pPr>
    </w:p>
    <w:p w:rsidR="00FE7FB8" w:rsidRPr="00FE7FB8" w:rsidRDefault="00FE7FB8" w:rsidP="00FE7FB8">
      <w:pPr>
        <w:widowControl/>
        <w:jc w:val="left"/>
        <w:rPr>
          <w:rFonts w:asciiTheme="majorHAnsi" w:eastAsia="ＭＳ Ｐゴシック" w:hAnsiTheme="majorHAnsi" w:cstheme="majorHAnsi"/>
          <w:color w:val="333333"/>
          <w:kern w:val="0"/>
          <w:sz w:val="22"/>
        </w:rPr>
      </w:pPr>
      <w:r w:rsidRPr="00FE7FB8">
        <w:rPr>
          <w:rFonts w:asciiTheme="majorHAnsi" w:eastAsia="ＭＳ Ｐゴシック" w:hAnsiTheme="majorHAnsi" w:cstheme="majorHAnsi"/>
          <w:b/>
          <w:bCs/>
          <w:color w:val="333333"/>
          <w:kern w:val="0"/>
          <w:sz w:val="22"/>
        </w:rPr>
        <w:t>STRATEGIES FOR THE MULTI-LEVEL CLASSROOM</w:t>
      </w:r>
    </w:p>
    <w:p w:rsidR="00FE7FB8" w:rsidRPr="00FE7FB8" w:rsidRDefault="00FE7FB8" w:rsidP="00FE7FB8">
      <w:pPr>
        <w:widowControl/>
        <w:jc w:val="left"/>
        <w:rPr>
          <w:rFonts w:asciiTheme="majorHAnsi" w:eastAsia="ＭＳ Ｐゴシック" w:hAnsiTheme="majorHAnsi" w:cstheme="majorHAnsi"/>
          <w:color w:val="333333"/>
          <w:kern w:val="0"/>
          <w:sz w:val="22"/>
        </w:rPr>
      </w:pPr>
      <w:r w:rsidRPr="00FE7FB8">
        <w:rPr>
          <w:rFonts w:asciiTheme="majorHAnsi" w:eastAsia="ＭＳ Ｐゴシック" w:hAnsiTheme="majorHAnsi" w:cstheme="majorHAnsi"/>
          <w:color w:val="333333"/>
          <w:kern w:val="0"/>
          <w:sz w:val="22"/>
        </w:rPr>
        <w:t>Specific strategies and definite planning are needed for the multi-level classroom. The aim is to ensure that all students are given an opportunity to lea</w:t>
      </w:r>
      <w:r w:rsidR="0025729E">
        <w:rPr>
          <w:rFonts w:asciiTheme="majorHAnsi" w:eastAsia="ＭＳ Ｐゴシック" w:hAnsiTheme="majorHAnsi" w:cstheme="majorHAnsi"/>
          <w:color w:val="333333"/>
          <w:kern w:val="0"/>
          <w:sz w:val="22"/>
        </w:rPr>
        <w:t>rn at their level, so a learner-</w:t>
      </w:r>
      <w:proofErr w:type="spellStart"/>
      <w:r w:rsidRPr="00FE7FB8">
        <w:rPr>
          <w:rFonts w:asciiTheme="majorHAnsi" w:eastAsia="ＭＳ Ｐゴシック" w:hAnsiTheme="majorHAnsi" w:cstheme="majorHAnsi"/>
          <w:color w:val="333333"/>
          <w:kern w:val="0"/>
          <w:sz w:val="22"/>
        </w:rPr>
        <w:t>centred</w:t>
      </w:r>
      <w:proofErr w:type="spellEnd"/>
      <w:r w:rsidRPr="00FE7FB8">
        <w:rPr>
          <w:rFonts w:asciiTheme="majorHAnsi" w:eastAsia="ＭＳ Ｐゴシック" w:hAnsiTheme="majorHAnsi" w:cstheme="majorHAnsi"/>
          <w:color w:val="333333"/>
          <w:kern w:val="0"/>
          <w:sz w:val="22"/>
        </w:rPr>
        <w:t xml:space="preserve">, collaborative approach is recommended. </w:t>
      </w:r>
    </w:p>
    <w:p w:rsidR="00FE7FB8" w:rsidRPr="00FE7FB8" w:rsidRDefault="00FE7FB8" w:rsidP="00FE7FB8">
      <w:pPr>
        <w:widowControl/>
        <w:jc w:val="left"/>
        <w:rPr>
          <w:rFonts w:asciiTheme="majorHAnsi" w:eastAsia="ＭＳ Ｐゴシック" w:hAnsiTheme="majorHAnsi" w:cstheme="majorHAnsi"/>
          <w:color w:val="333333"/>
          <w:kern w:val="0"/>
          <w:sz w:val="22"/>
        </w:rPr>
      </w:pPr>
      <w:r w:rsidRPr="00FE7FB8">
        <w:rPr>
          <w:rFonts w:asciiTheme="majorHAnsi" w:eastAsia="ＭＳ Ｐゴシック" w:hAnsiTheme="majorHAnsi" w:cstheme="majorHAnsi"/>
          <w:color w:val="333333"/>
          <w:kern w:val="0"/>
          <w:sz w:val="22"/>
        </w:rPr>
        <w:t xml:space="preserve">　</w:t>
      </w:r>
    </w:p>
    <w:p w:rsidR="00FE7FB8" w:rsidRPr="00FE7FB8" w:rsidRDefault="00FE7FB8" w:rsidP="00FE7FB8">
      <w:pPr>
        <w:widowControl/>
        <w:jc w:val="left"/>
        <w:rPr>
          <w:rFonts w:asciiTheme="majorHAnsi" w:eastAsia="ＭＳ Ｐゴシック" w:hAnsiTheme="majorHAnsi" w:cstheme="majorHAnsi"/>
          <w:color w:val="333333"/>
          <w:kern w:val="0"/>
          <w:sz w:val="22"/>
        </w:rPr>
      </w:pPr>
      <w:r w:rsidRPr="00FE7FB8">
        <w:rPr>
          <w:rFonts w:asciiTheme="majorHAnsi" w:eastAsia="ＭＳ Ｐゴシック" w:hAnsiTheme="majorHAnsi" w:cstheme="majorHAnsi"/>
          <w:b/>
          <w:bCs/>
          <w:color w:val="333333"/>
          <w:kern w:val="0"/>
          <w:sz w:val="22"/>
        </w:rPr>
        <w:t xml:space="preserve">1. Splitting the class </w:t>
      </w:r>
    </w:p>
    <w:p w:rsidR="00FE7FB8" w:rsidRPr="00FE7FB8" w:rsidRDefault="00FE7FB8" w:rsidP="00FE7FB8">
      <w:pPr>
        <w:widowControl/>
        <w:jc w:val="left"/>
        <w:rPr>
          <w:rFonts w:asciiTheme="majorHAnsi" w:eastAsia="ＭＳ Ｐゴシック" w:hAnsiTheme="majorHAnsi" w:cstheme="majorHAnsi"/>
          <w:color w:val="333333"/>
          <w:kern w:val="0"/>
          <w:sz w:val="22"/>
        </w:rPr>
      </w:pPr>
      <w:r w:rsidRPr="00FE7FB8">
        <w:rPr>
          <w:rFonts w:asciiTheme="majorHAnsi" w:eastAsia="ＭＳ Ｐゴシック" w:hAnsiTheme="majorHAnsi" w:cstheme="majorHAnsi"/>
          <w:color w:val="333333"/>
          <w:kern w:val="0"/>
          <w:sz w:val="22"/>
        </w:rPr>
        <w:t>The teacher splits the class based on content, or year level. This is often done when the teacher wants to giv</w:t>
      </w:r>
      <w:r w:rsidR="0025729E">
        <w:rPr>
          <w:rFonts w:asciiTheme="majorHAnsi" w:eastAsia="ＭＳ Ｐゴシック" w:hAnsiTheme="majorHAnsi" w:cstheme="majorHAnsi"/>
          <w:color w:val="333333"/>
          <w:kern w:val="0"/>
          <w:sz w:val="22"/>
        </w:rPr>
        <w:t>e different input to the groups (</w:t>
      </w:r>
      <w:proofErr w:type="spellStart"/>
      <w:r w:rsidR="0025729E">
        <w:rPr>
          <w:rFonts w:asciiTheme="majorHAnsi" w:eastAsia="ＭＳ Ｐゴシック" w:hAnsiTheme="majorHAnsi" w:cstheme="majorHAnsi"/>
          <w:color w:val="333333"/>
          <w:kern w:val="0"/>
          <w:sz w:val="22"/>
        </w:rPr>
        <w:t>eg</w:t>
      </w:r>
      <w:proofErr w:type="spellEnd"/>
      <w:r w:rsidR="0025729E">
        <w:rPr>
          <w:rFonts w:asciiTheme="majorHAnsi" w:eastAsia="ＭＳ Ｐゴシック" w:hAnsiTheme="majorHAnsi" w:cstheme="majorHAnsi"/>
          <w:color w:val="333333"/>
          <w:kern w:val="0"/>
          <w:sz w:val="22"/>
        </w:rPr>
        <w:t xml:space="preserve">. </w:t>
      </w:r>
      <w:proofErr w:type="gramStart"/>
      <w:r w:rsidR="0025729E">
        <w:rPr>
          <w:rFonts w:asciiTheme="majorHAnsi" w:eastAsia="ＭＳ Ｐゴシック" w:hAnsiTheme="majorHAnsi" w:cstheme="majorHAnsi"/>
          <w:color w:val="333333"/>
          <w:kern w:val="0"/>
          <w:sz w:val="22"/>
        </w:rPr>
        <w:t>Year 11 and 12).</w:t>
      </w:r>
      <w:proofErr w:type="gramEnd"/>
      <w:r w:rsidRPr="00FE7FB8">
        <w:rPr>
          <w:rFonts w:asciiTheme="majorHAnsi" w:eastAsia="ＭＳ Ｐゴシック" w:hAnsiTheme="majorHAnsi" w:cstheme="majorHAnsi"/>
          <w:color w:val="333333"/>
          <w:kern w:val="0"/>
          <w:sz w:val="22"/>
        </w:rPr>
        <w:t xml:space="preserve"> Students </w:t>
      </w:r>
      <w:r>
        <w:rPr>
          <w:rFonts w:asciiTheme="majorHAnsi" w:eastAsia="ＭＳ Ｐゴシック" w:hAnsiTheme="majorHAnsi" w:cstheme="majorHAnsi"/>
          <w:color w:val="333333"/>
          <w:kern w:val="0"/>
          <w:sz w:val="22"/>
        </w:rPr>
        <w:t>in one group can work with self-</w:t>
      </w:r>
      <w:r w:rsidRPr="00FE7FB8">
        <w:rPr>
          <w:rFonts w:asciiTheme="majorHAnsi" w:eastAsia="ＭＳ Ｐゴシック" w:hAnsiTheme="majorHAnsi" w:cstheme="majorHAnsi"/>
          <w:color w:val="333333"/>
          <w:kern w:val="0"/>
          <w:sz w:val="22"/>
        </w:rPr>
        <w:t>access resources while the teacher teaches the other group. Student workbooks from various high school courses contain many</w:t>
      </w:r>
      <w:r>
        <w:rPr>
          <w:rFonts w:asciiTheme="majorHAnsi" w:eastAsia="ＭＳ Ｐゴシック" w:hAnsiTheme="majorHAnsi" w:cstheme="majorHAnsi"/>
          <w:color w:val="333333"/>
          <w:kern w:val="0"/>
          <w:sz w:val="22"/>
        </w:rPr>
        <w:t xml:space="preserve"> useful tasks suitable for self-</w:t>
      </w:r>
      <w:r w:rsidRPr="00FE7FB8">
        <w:rPr>
          <w:rFonts w:asciiTheme="majorHAnsi" w:eastAsia="ＭＳ Ｐゴシック" w:hAnsiTheme="majorHAnsi" w:cstheme="majorHAnsi"/>
          <w:color w:val="333333"/>
          <w:kern w:val="0"/>
          <w:sz w:val="22"/>
        </w:rPr>
        <w:t xml:space="preserve">access. </w:t>
      </w:r>
    </w:p>
    <w:p w:rsidR="00FE7FB8" w:rsidRPr="00FE7FB8" w:rsidRDefault="00FE7FB8" w:rsidP="00FE7FB8">
      <w:pPr>
        <w:widowControl/>
        <w:jc w:val="left"/>
        <w:rPr>
          <w:rFonts w:asciiTheme="majorHAnsi" w:eastAsia="ＭＳ Ｐゴシック" w:hAnsiTheme="majorHAnsi" w:cstheme="majorHAnsi"/>
          <w:color w:val="333333"/>
          <w:kern w:val="0"/>
          <w:sz w:val="22"/>
        </w:rPr>
      </w:pPr>
      <w:r w:rsidRPr="00FE7FB8">
        <w:rPr>
          <w:rFonts w:asciiTheme="majorHAnsi" w:eastAsia="ＭＳ Ｐゴシック" w:hAnsiTheme="majorHAnsi" w:cstheme="majorHAnsi"/>
          <w:color w:val="333333"/>
          <w:kern w:val="0"/>
          <w:sz w:val="22"/>
        </w:rPr>
        <w:t xml:space="preserve">　</w:t>
      </w:r>
    </w:p>
    <w:p w:rsidR="00FE7FB8" w:rsidRPr="00FE7FB8" w:rsidRDefault="00FE7FB8" w:rsidP="00FE7FB8">
      <w:pPr>
        <w:widowControl/>
        <w:jc w:val="left"/>
        <w:rPr>
          <w:rFonts w:asciiTheme="majorHAnsi" w:eastAsia="ＭＳ Ｐゴシック" w:hAnsiTheme="majorHAnsi" w:cstheme="majorHAnsi"/>
          <w:color w:val="333333"/>
          <w:kern w:val="0"/>
          <w:sz w:val="22"/>
        </w:rPr>
      </w:pPr>
      <w:r w:rsidRPr="00FE7FB8">
        <w:rPr>
          <w:rFonts w:asciiTheme="majorHAnsi" w:eastAsia="ＭＳ Ｐゴシック" w:hAnsiTheme="majorHAnsi" w:cstheme="majorHAnsi"/>
          <w:b/>
          <w:bCs/>
          <w:color w:val="333333"/>
          <w:kern w:val="0"/>
          <w:sz w:val="22"/>
        </w:rPr>
        <w:t>2. Differentiating tasks</w:t>
      </w:r>
    </w:p>
    <w:p w:rsidR="00FE7FB8" w:rsidRPr="00FE7FB8" w:rsidRDefault="00FE7FB8" w:rsidP="00FE7FB8">
      <w:pPr>
        <w:widowControl/>
        <w:jc w:val="left"/>
        <w:rPr>
          <w:rFonts w:asciiTheme="majorHAnsi" w:eastAsia="ＭＳ Ｐゴシック" w:hAnsiTheme="majorHAnsi" w:cstheme="majorHAnsi"/>
          <w:color w:val="333333"/>
          <w:kern w:val="0"/>
          <w:sz w:val="22"/>
        </w:rPr>
      </w:pPr>
      <w:r w:rsidRPr="00FE7FB8">
        <w:rPr>
          <w:rFonts w:asciiTheme="majorHAnsi" w:eastAsia="ＭＳ Ｐゴシック" w:hAnsiTheme="majorHAnsi" w:cstheme="majorHAnsi"/>
          <w:color w:val="333333"/>
          <w:kern w:val="0"/>
          <w:sz w:val="22"/>
        </w:rPr>
        <w:t>All students are given the same basic task, but at different levels according to their abilities. Teac</w:t>
      </w:r>
      <w:r>
        <w:rPr>
          <w:rFonts w:asciiTheme="majorHAnsi" w:eastAsia="ＭＳ Ｐゴシック" w:hAnsiTheme="majorHAnsi" w:cstheme="majorHAnsi"/>
          <w:color w:val="333333"/>
          <w:kern w:val="0"/>
          <w:sz w:val="22"/>
        </w:rPr>
        <w:t>hers can differentiate tasks by</w:t>
      </w:r>
      <w:r w:rsidRPr="00FE7FB8">
        <w:rPr>
          <w:rFonts w:asciiTheme="majorHAnsi" w:eastAsia="ＭＳ Ｐゴシック" w:hAnsiTheme="majorHAnsi" w:cstheme="majorHAnsi"/>
          <w:color w:val="333333"/>
          <w:kern w:val="0"/>
          <w:sz w:val="22"/>
        </w:rPr>
        <w:t xml:space="preserve">: </w:t>
      </w:r>
    </w:p>
    <w:p w:rsidR="00FE7FB8" w:rsidRPr="00FE7FB8" w:rsidRDefault="00FE7FB8" w:rsidP="00FE7FB8">
      <w:pPr>
        <w:widowControl/>
        <w:tabs>
          <w:tab w:val="left" w:pos="487"/>
        </w:tabs>
        <w:jc w:val="left"/>
        <w:rPr>
          <w:rFonts w:asciiTheme="majorHAnsi" w:eastAsia="ＭＳ Ｐゴシック" w:hAnsiTheme="majorHAnsi" w:cstheme="majorHAnsi"/>
          <w:color w:val="333333"/>
          <w:kern w:val="0"/>
          <w:sz w:val="22"/>
        </w:rPr>
      </w:pPr>
      <w:r w:rsidRPr="00FE7FB8">
        <w:rPr>
          <w:rFonts w:asciiTheme="majorHAnsi" w:eastAsia="ＭＳ Ｐゴシック" w:hAnsiTheme="majorHAnsi" w:cstheme="majorHAnsi"/>
          <w:b/>
          <w:bCs/>
          <w:color w:val="333333"/>
          <w:kern w:val="0"/>
          <w:sz w:val="22"/>
        </w:rPr>
        <w:t>-</w:t>
      </w:r>
      <w:r w:rsidRPr="00FE7FB8">
        <w:rPr>
          <w:rFonts w:asciiTheme="majorHAnsi" w:eastAsia="ＭＳ Ｐゴシック" w:hAnsiTheme="majorHAnsi" w:cstheme="majorHAnsi"/>
          <w:color w:val="333333"/>
          <w:kern w:val="0"/>
          <w:sz w:val="22"/>
        </w:rPr>
        <w:tab/>
      </w:r>
      <w:proofErr w:type="gramStart"/>
      <w:r w:rsidRPr="00FE7FB8">
        <w:rPr>
          <w:rFonts w:asciiTheme="majorHAnsi" w:eastAsia="ＭＳ Ｐゴシック" w:hAnsiTheme="majorHAnsi" w:cstheme="majorHAnsi"/>
          <w:color w:val="333333"/>
          <w:kern w:val="0"/>
          <w:sz w:val="22"/>
        </w:rPr>
        <w:t>language</w:t>
      </w:r>
      <w:proofErr w:type="gramEnd"/>
      <w:r w:rsidRPr="00FE7FB8">
        <w:rPr>
          <w:rFonts w:asciiTheme="majorHAnsi" w:eastAsia="ＭＳ Ｐゴシック" w:hAnsiTheme="majorHAnsi" w:cstheme="majorHAnsi"/>
          <w:color w:val="333333"/>
          <w:kern w:val="0"/>
          <w:sz w:val="22"/>
        </w:rPr>
        <w:t xml:space="preserve"> levels </w:t>
      </w:r>
    </w:p>
    <w:p w:rsidR="00FE7FB8" w:rsidRPr="00FE7FB8" w:rsidRDefault="00FE7FB8" w:rsidP="00FE7FB8">
      <w:pPr>
        <w:widowControl/>
        <w:tabs>
          <w:tab w:val="left" w:pos="487"/>
        </w:tabs>
        <w:jc w:val="left"/>
        <w:rPr>
          <w:rFonts w:asciiTheme="majorHAnsi" w:eastAsia="ＭＳ Ｐゴシック" w:hAnsiTheme="majorHAnsi" w:cstheme="majorHAnsi"/>
          <w:color w:val="333333"/>
          <w:kern w:val="0"/>
          <w:sz w:val="22"/>
        </w:rPr>
      </w:pPr>
      <w:r w:rsidRPr="00FE7FB8">
        <w:rPr>
          <w:rFonts w:asciiTheme="majorHAnsi" w:eastAsia="ＭＳ Ｐゴシック" w:hAnsiTheme="majorHAnsi" w:cstheme="majorHAnsi"/>
          <w:b/>
          <w:bCs/>
          <w:color w:val="333333"/>
          <w:kern w:val="0"/>
          <w:sz w:val="22"/>
        </w:rPr>
        <w:t>-</w:t>
      </w:r>
      <w:r w:rsidRPr="00FE7FB8">
        <w:rPr>
          <w:rFonts w:asciiTheme="majorHAnsi" w:eastAsia="ＭＳ Ｐゴシック" w:hAnsiTheme="majorHAnsi" w:cstheme="majorHAnsi"/>
          <w:color w:val="333333"/>
          <w:kern w:val="0"/>
          <w:sz w:val="22"/>
        </w:rPr>
        <w:tab/>
      </w:r>
      <w:proofErr w:type="gramStart"/>
      <w:r w:rsidRPr="00FE7FB8">
        <w:rPr>
          <w:rFonts w:asciiTheme="majorHAnsi" w:eastAsia="ＭＳ Ｐゴシック" w:hAnsiTheme="majorHAnsi" w:cstheme="majorHAnsi"/>
          <w:color w:val="333333"/>
          <w:kern w:val="0"/>
          <w:sz w:val="22"/>
        </w:rPr>
        <w:t>complexity</w:t>
      </w:r>
      <w:proofErr w:type="gramEnd"/>
      <w:r w:rsidRPr="00FE7FB8">
        <w:rPr>
          <w:rFonts w:asciiTheme="majorHAnsi" w:eastAsia="ＭＳ Ｐゴシック" w:hAnsiTheme="majorHAnsi" w:cstheme="majorHAnsi"/>
          <w:color w:val="333333"/>
          <w:kern w:val="0"/>
          <w:sz w:val="22"/>
        </w:rPr>
        <w:t xml:space="preserve"> of tasks </w:t>
      </w:r>
    </w:p>
    <w:p w:rsidR="00FE7FB8" w:rsidRPr="00FE7FB8" w:rsidRDefault="00FE7FB8" w:rsidP="00FE7FB8">
      <w:pPr>
        <w:widowControl/>
        <w:tabs>
          <w:tab w:val="left" w:pos="487"/>
        </w:tabs>
        <w:jc w:val="left"/>
        <w:rPr>
          <w:rFonts w:asciiTheme="majorHAnsi" w:eastAsia="ＭＳ Ｐゴシック" w:hAnsiTheme="majorHAnsi" w:cstheme="majorHAnsi"/>
          <w:color w:val="333333"/>
          <w:kern w:val="0"/>
          <w:sz w:val="22"/>
        </w:rPr>
      </w:pPr>
      <w:r w:rsidRPr="00FE7FB8">
        <w:rPr>
          <w:rFonts w:asciiTheme="majorHAnsi" w:eastAsia="ＭＳ Ｐゴシック" w:hAnsiTheme="majorHAnsi" w:cstheme="majorHAnsi"/>
          <w:b/>
          <w:bCs/>
          <w:color w:val="333333"/>
          <w:kern w:val="0"/>
          <w:sz w:val="22"/>
        </w:rPr>
        <w:t>-</w:t>
      </w:r>
      <w:r w:rsidRPr="00FE7FB8">
        <w:rPr>
          <w:rFonts w:asciiTheme="majorHAnsi" w:eastAsia="ＭＳ Ｐゴシック" w:hAnsiTheme="majorHAnsi" w:cstheme="majorHAnsi"/>
          <w:color w:val="333333"/>
          <w:kern w:val="0"/>
          <w:sz w:val="22"/>
        </w:rPr>
        <w:tab/>
      </w:r>
      <w:proofErr w:type="gramStart"/>
      <w:r w:rsidRPr="00FE7FB8">
        <w:rPr>
          <w:rFonts w:asciiTheme="majorHAnsi" w:eastAsia="ＭＳ Ｐゴシック" w:hAnsiTheme="majorHAnsi" w:cstheme="majorHAnsi"/>
          <w:color w:val="333333"/>
          <w:kern w:val="0"/>
          <w:sz w:val="22"/>
        </w:rPr>
        <w:t>amount</w:t>
      </w:r>
      <w:proofErr w:type="gramEnd"/>
      <w:r w:rsidRPr="00FE7FB8">
        <w:rPr>
          <w:rFonts w:asciiTheme="majorHAnsi" w:eastAsia="ＭＳ Ｐゴシック" w:hAnsiTheme="majorHAnsi" w:cstheme="majorHAnsi"/>
          <w:color w:val="333333"/>
          <w:kern w:val="0"/>
          <w:sz w:val="22"/>
        </w:rPr>
        <w:t xml:space="preserve"> of support provided </w:t>
      </w:r>
    </w:p>
    <w:p w:rsidR="00FE7FB8" w:rsidRPr="00FE7FB8" w:rsidRDefault="00FE7FB8" w:rsidP="00FE7FB8">
      <w:pPr>
        <w:widowControl/>
        <w:jc w:val="left"/>
        <w:rPr>
          <w:rFonts w:asciiTheme="majorHAnsi" w:eastAsia="ＭＳ Ｐゴシック" w:hAnsiTheme="majorHAnsi" w:cstheme="majorHAnsi"/>
          <w:color w:val="333333"/>
          <w:kern w:val="0"/>
          <w:sz w:val="22"/>
          <w:lang w:val="en-AU"/>
        </w:rPr>
      </w:pPr>
    </w:p>
    <w:p w:rsidR="00FE7FB8" w:rsidRPr="00FE7FB8" w:rsidRDefault="00FE7FB8" w:rsidP="00FE7FB8">
      <w:pPr>
        <w:widowControl/>
        <w:jc w:val="left"/>
        <w:rPr>
          <w:rFonts w:asciiTheme="majorHAnsi" w:eastAsia="ＭＳ Ｐゴシック" w:hAnsiTheme="majorHAnsi" w:cstheme="majorHAnsi"/>
          <w:color w:val="333333"/>
          <w:kern w:val="0"/>
          <w:sz w:val="22"/>
        </w:rPr>
      </w:pPr>
      <w:r w:rsidRPr="00FE7FB8">
        <w:rPr>
          <w:rFonts w:asciiTheme="majorHAnsi" w:eastAsia="ＭＳ Ｐゴシック" w:hAnsiTheme="majorHAnsi" w:cstheme="majorHAnsi"/>
          <w:b/>
          <w:bCs/>
          <w:color w:val="333333"/>
          <w:kern w:val="0"/>
          <w:sz w:val="22"/>
        </w:rPr>
        <w:t>3. Focusing on abilities/skills other than language</w:t>
      </w:r>
    </w:p>
    <w:p w:rsidR="00FE7FB8" w:rsidRPr="00FE7FB8" w:rsidRDefault="00FE7FB8" w:rsidP="00FE7FB8">
      <w:pPr>
        <w:widowControl/>
        <w:jc w:val="left"/>
        <w:rPr>
          <w:rFonts w:asciiTheme="majorHAnsi" w:eastAsia="ＭＳ Ｐゴシック" w:hAnsiTheme="majorHAnsi" w:cstheme="majorHAnsi"/>
          <w:color w:val="333333"/>
          <w:kern w:val="0"/>
          <w:sz w:val="22"/>
        </w:rPr>
      </w:pPr>
      <w:r w:rsidRPr="00FE7FB8">
        <w:rPr>
          <w:rFonts w:asciiTheme="majorHAnsi" w:eastAsia="ＭＳ Ｐゴシック" w:hAnsiTheme="majorHAnsi" w:cstheme="majorHAnsi"/>
          <w:color w:val="333333"/>
          <w:kern w:val="0"/>
          <w:sz w:val="22"/>
        </w:rPr>
        <w:t>Tasks and activities incorporating other abilities such as math</w:t>
      </w:r>
      <w:r w:rsidR="0025729E">
        <w:rPr>
          <w:rFonts w:asciiTheme="majorHAnsi" w:eastAsia="ＭＳ Ｐゴシック" w:hAnsiTheme="majorHAnsi" w:cstheme="majorHAnsi"/>
          <w:color w:val="333333"/>
          <w:kern w:val="0"/>
          <w:sz w:val="22"/>
        </w:rPr>
        <w:t>ematic</w:t>
      </w:r>
      <w:r w:rsidRPr="00FE7FB8">
        <w:rPr>
          <w:rFonts w:asciiTheme="majorHAnsi" w:eastAsia="ＭＳ Ｐゴシック" w:hAnsiTheme="majorHAnsi" w:cstheme="majorHAnsi"/>
          <w:color w:val="333333"/>
          <w:kern w:val="0"/>
          <w:sz w:val="22"/>
        </w:rPr>
        <w:t xml:space="preserve">s, problem solving, using memory or general knowledge can motivate students with lower proficiency levels, as they allow these students to participate by using strengths other than language. Also, including an element of chance in a game involving competition gives everyone the opportunity to win. </w:t>
      </w:r>
    </w:p>
    <w:p w:rsidR="00FE7FB8" w:rsidRPr="00FE7FB8" w:rsidRDefault="00FE7FB8" w:rsidP="00FE7FB8">
      <w:pPr>
        <w:widowControl/>
        <w:jc w:val="left"/>
        <w:rPr>
          <w:rFonts w:asciiTheme="majorHAnsi" w:eastAsia="ＭＳ Ｐゴシック" w:hAnsiTheme="majorHAnsi" w:cstheme="majorHAnsi"/>
          <w:color w:val="333333"/>
          <w:kern w:val="0"/>
          <w:sz w:val="22"/>
        </w:rPr>
      </w:pPr>
    </w:p>
    <w:p w:rsidR="00FE7FB8" w:rsidRPr="00FE7FB8" w:rsidRDefault="00FE7FB8" w:rsidP="00FE7FB8">
      <w:pPr>
        <w:widowControl/>
        <w:jc w:val="left"/>
        <w:rPr>
          <w:rFonts w:asciiTheme="majorHAnsi" w:eastAsia="ＭＳ Ｐゴシック" w:hAnsiTheme="majorHAnsi" w:cstheme="majorHAnsi"/>
          <w:color w:val="333333"/>
          <w:kern w:val="0"/>
          <w:sz w:val="22"/>
        </w:rPr>
      </w:pPr>
      <w:r w:rsidRPr="00FE7FB8">
        <w:rPr>
          <w:rFonts w:asciiTheme="majorHAnsi" w:eastAsia="ＭＳ Ｐゴシック" w:hAnsiTheme="majorHAnsi" w:cstheme="majorHAnsi"/>
          <w:b/>
          <w:bCs/>
          <w:color w:val="333333"/>
          <w:kern w:val="0"/>
          <w:sz w:val="22"/>
        </w:rPr>
        <w:t xml:space="preserve">4. Using group/pair work </w:t>
      </w:r>
    </w:p>
    <w:p w:rsidR="00FE7FB8" w:rsidRPr="00FE7FB8" w:rsidRDefault="00FE7FB8" w:rsidP="00FE7FB8">
      <w:pPr>
        <w:widowControl/>
        <w:tabs>
          <w:tab w:val="left" w:pos="487"/>
        </w:tabs>
        <w:jc w:val="left"/>
        <w:rPr>
          <w:rFonts w:asciiTheme="majorHAnsi" w:eastAsia="ＭＳ Ｐゴシック" w:hAnsiTheme="majorHAnsi" w:cstheme="majorHAnsi"/>
          <w:color w:val="333333"/>
          <w:kern w:val="0"/>
          <w:sz w:val="22"/>
        </w:rPr>
      </w:pPr>
      <w:r w:rsidRPr="00FE7FB8">
        <w:rPr>
          <w:rFonts w:asciiTheme="majorHAnsi" w:eastAsia="ＭＳ Ｐゴシック" w:hAnsiTheme="majorHAnsi" w:cstheme="majorHAnsi"/>
          <w:b/>
          <w:bCs/>
          <w:color w:val="333333"/>
          <w:kern w:val="0"/>
          <w:sz w:val="22"/>
        </w:rPr>
        <w:t>-</w:t>
      </w:r>
      <w:r w:rsidRPr="00FE7FB8">
        <w:rPr>
          <w:rFonts w:asciiTheme="majorHAnsi" w:eastAsia="ＭＳ Ｐゴシック" w:hAnsiTheme="majorHAnsi" w:cstheme="majorHAnsi"/>
          <w:color w:val="333333"/>
          <w:kern w:val="0"/>
          <w:sz w:val="22"/>
        </w:rPr>
        <w:tab/>
      </w:r>
      <w:proofErr w:type="gramStart"/>
      <w:r w:rsidRPr="00FE7FB8">
        <w:rPr>
          <w:rFonts w:asciiTheme="majorHAnsi" w:eastAsia="ＭＳ Ｐゴシック" w:hAnsiTheme="majorHAnsi" w:cstheme="majorHAnsi"/>
          <w:color w:val="333333"/>
          <w:kern w:val="0"/>
          <w:sz w:val="22"/>
        </w:rPr>
        <w:t>groups</w:t>
      </w:r>
      <w:proofErr w:type="gramEnd"/>
      <w:r w:rsidRPr="00FE7FB8">
        <w:rPr>
          <w:rFonts w:asciiTheme="majorHAnsi" w:eastAsia="ＭＳ Ｐゴシック" w:hAnsiTheme="majorHAnsi" w:cstheme="majorHAnsi"/>
          <w:color w:val="333333"/>
          <w:kern w:val="0"/>
          <w:sz w:val="22"/>
        </w:rPr>
        <w:t xml:space="preserve"> of mixed proficiency </w:t>
      </w:r>
    </w:p>
    <w:p w:rsidR="00FE7FB8" w:rsidRPr="00FE7FB8" w:rsidRDefault="00FE7FB8" w:rsidP="00FE7FB8">
      <w:pPr>
        <w:widowControl/>
        <w:tabs>
          <w:tab w:val="left" w:pos="487"/>
        </w:tabs>
        <w:jc w:val="left"/>
        <w:rPr>
          <w:rFonts w:asciiTheme="majorHAnsi" w:eastAsia="ＭＳ Ｐゴシック" w:hAnsiTheme="majorHAnsi" w:cstheme="majorHAnsi"/>
          <w:color w:val="333333"/>
          <w:kern w:val="0"/>
          <w:sz w:val="22"/>
        </w:rPr>
      </w:pPr>
      <w:r w:rsidRPr="00FE7FB8">
        <w:rPr>
          <w:rFonts w:asciiTheme="majorHAnsi" w:eastAsia="ＭＳ Ｐゴシック" w:hAnsiTheme="majorHAnsi" w:cstheme="majorHAnsi"/>
          <w:b/>
          <w:bCs/>
          <w:color w:val="333333"/>
          <w:kern w:val="0"/>
          <w:sz w:val="22"/>
        </w:rPr>
        <w:t>-</w:t>
      </w:r>
      <w:r w:rsidRPr="00FE7FB8">
        <w:rPr>
          <w:rFonts w:asciiTheme="majorHAnsi" w:eastAsia="ＭＳ Ｐゴシック" w:hAnsiTheme="majorHAnsi" w:cstheme="majorHAnsi"/>
          <w:color w:val="333333"/>
          <w:kern w:val="0"/>
          <w:sz w:val="22"/>
        </w:rPr>
        <w:tab/>
      </w:r>
      <w:proofErr w:type="gramStart"/>
      <w:r w:rsidRPr="00FE7FB8">
        <w:rPr>
          <w:rFonts w:asciiTheme="majorHAnsi" w:eastAsia="ＭＳ Ｐゴシック" w:hAnsiTheme="majorHAnsi" w:cstheme="majorHAnsi"/>
          <w:color w:val="333333"/>
          <w:kern w:val="0"/>
          <w:sz w:val="22"/>
        </w:rPr>
        <w:t>groups</w:t>
      </w:r>
      <w:proofErr w:type="gramEnd"/>
      <w:r w:rsidRPr="00FE7FB8">
        <w:rPr>
          <w:rFonts w:asciiTheme="majorHAnsi" w:eastAsia="ＭＳ Ｐゴシック" w:hAnsiTheme="majorHAnsi" w:cstheme="majorHAnsi"/>
          <w:color w:val="333333"/>
          <w:kern w:val="0"/>
          <w:sz w:val="22"/>
        </w:rPr>
        <w:t xml:space="preserve"> of similar proficiency </w:t>
      </w:r>
    </w:p>
    <w:p w:rsidR="00FE7FB8" w:rsidRPr="00FE7FB8" w:rsidRDefault="00FE7FB8" w:rsidP="00FE7FB8">
      <w:pPr>
        <w:widowControl/>
        <w:jc w:val="left"/>
        <w:rPr>
          <w:rFonts w:asciiTheme="majorHAnsi" w:eastAsia="ＭＳ Ｐゴシック" w:hAnsiTheme="majorHAnsi" w:cstheme="majorHAnsi"/>
          <w:color w:val="333333"/>
          <w:kern w:val="0"/>
          <w:sz w:val="22"/>
        </w:rPr>
      </w:pPr>
    </w:p>
    <w:p w:rsidR="00FE7FB8" w:rsidRPr="00FE7FB8" w:rsidRDefault="00FE7FB8" w:rsidP="00FE7FB8">
      <w:pPr>
        <w:widowControl/>
        <w:jc w:val="left"/>
        <w:rPr>
          <w:rFonts w:asciiTheme="majorHAnsi" w:eastAsia="ＭＳ Ｐゴシック" w:hAnsiTheme="majorHAnsi" w:cstheme="majorHAnsi"/>
          <w:color w:val="333333"/>
          <w:kern w:val="0"/>
          <w:sz w:val="22"/>
        </w:rPr>
      </w:pPr>
      <w:r w:rsidRPr="00FE7FB8">
        <w:rPr>
          <w:rFonts w:asciiTheme="majorHAnsi" w:eastAsia="ＭＳ Ｐゴシック" w:hAnsiTheme="majorHAnsi" w:cstheme="majorHAnsi"/>
          <w:b/>
          <w:bCs/>
          <w:color w:val="333333"/>
          <w:kern w:val="0"/>
          <w:sz w:val="22"/>
        </w:rPr>
        <w:t xml:space="preserve">5. Peer tutoring </w:t>
      </w:r>
    </w:p>
    <w:p w:rsidR="00FE7FB8" w:rsidRPr="00FE7FB8" w:rsidRDefault="00FE7FB8" w:rsidP="00FE7FB8">
      <w:pPr>
        <w:widowControl/>
        <w:jc w:val="left"/>
        <w:rPr>
          <w:rFonts w:asciiTheme="majorHAnsi" w:eastAsia="ＭＳ Ｐゴシック" w:hAnsiTheme="majorHAnsi" w:cstheme="majorHAnsi"/>
          <w:color w:val="333333"/>
          <w:kern w:val="0"/>
          <w:sz w:val="22"/>
        </w:rPr>
      </w:pPr>
      <w:r w:rsidRPr="00FE7FB8">
        <w:rPr>
          <w:rFonts w:asciiTheme="majorHAnsi" w:eastAsia="ＭＳ Ｐゴシック" w:hAnsiTheme="majorHAnsi" w:cstheme="majorHAnsi"/>
          <w:color w:val="333333"/>
          <w:kern w:val="0"/>
          <w:sz w:val="22"/>
        </w:rPr>
        <w:t xml:space="preserve">When students have mixed proficiency level in a pair/group work situation, students are encouraged to learn and help each other. </w:t>
      </w:r>
    </w:p>
    <w:p w:rsidR="00FE7FB8" w:rsidRPr="00FE7FB8" w:rsidRDefault="00FE7FB8" w:rsidP="00FE7FB8">
      <w:pPr>
        <w:widowControl/>
        <w:jc w:val="left"/>
        <w:rPr>
          <w:rFonts w:asciiTheme="majorHAnsi" w:eastAsia="ＭＳ Ｐゴシック" w:hAnsiTheme="majorHAnsi" w:cstheme="majorHAnsi"/>
          <w:color w:val="333333"/>
          <w:kern w:val="0"/>
          <w:sz w:val="22"/>
        </w:rPr>
      </w:pPr>
      <w:r w:rsidRPr="00FE7FB8">
        <w:rPr>
          <w:rFonts w:asciiTheme="majorHAnsi" w:eastAsia="ＭＳ Ｐゴシック" w:hAnsiTheme="majorHAnsi" w:cstheme="majorHAnsi"/>
          <w:color w:val="333333"/>
          <w:kern w:val="0"/>
          <w:sz w:val="22"/>
        </w:rPr>
        <w:t xml:space="preserve">　</w:t>
      </w:r>
    </w:p>
    <w:p w:rsidR="00FE7FB8" w:rsidRPr="00FE7FB8" w:rsidRDefault="00FE7FB8" w:rsidP="00FE7FB8">
      <w:pPr>
        <w:widowControl/>
        <w:jc w:val="left"/>
        <w:rPr>
          <w:rFonts w:asciiTheme="majorHAnsi" w:eastAsia="ＭＳ Ｐゴシック" w:hAnsiTheme="majorHAnsi" w:cstheme="majorHAnsi"/>
          <w:color w:val="333333"/>
          <w:kern w:val="0"/>
          <w:sz w:val="22"/>
        </w:rPr>
      </w:pPr>
      <w:r w:rsidRPr="00FE7FB8">
        <w:rPr>
          <w:rFonts w:asciiTheme="majorHAnsi" w:eastAsia="ＭＳ Ｐゴシック" w:hAnsiTheme="majorHAnsi" w:cstheme="majorHAnsi"/>
          <w:b/>
          <w:bCs/>
          <w:color w:val="333333"/>
          <w:kern w:val="0"/>
          <w:sz w:val="22"/>
        </w:rPr>
        <w:t xml:space="preserve">6. </w:t>
      </w:r>
      <w:proofErr w:type="spellStart"/>
      <w:r w:rsidRPr="00FE7FB8">
        <w:rPr>
          <w:rFonts w:asciiTheme="majorHAnsi" w:eastAsia="ＭＳ Ｐゴシック" w:hAnsiTheme="majorHAnsi" w:cstheme="majorHAnsi"/>
          <w:b/>
          <w:bCs/>
          <w:color w:val="333333"/>
          <w:kern w:val="0"/>
          <w:sz w:val="22"/>
        </w:rPr>
        <w:t>Utilising</w:t>
      </w:r>
      <w:proofErr w:type="spellEnd"/>
      <w:r w:rsidRPr="00FE7FB8">
        <w:rPr>
          <w:rFonts w:asciiTheme="majorHAnsi" w:eastAsia="ＭＳ Ｐゴシック" w:hAnsiTheme="majorHAnsi" w:cstheme="majorHAnsi"/>
          <w:b/>
          <w:bCs/>
          <w:color w:val="333333"/>
          <w:kern w:val="0"/>
          <w:sz w:val="22"/>
        </w:rPr>
        <w:t xml:space="preserve"> teaching assistants</w:t>
      </w:r>
      <w:r w:rsidR="0025729E">
        <w:rPr>
          <w:rFonts w:asciiTheme="majorHAnsi" w:eastAsia="ＭＳ Ｐゴシック" w:hAnsiTheme="majorHAnsi" w:cstheme="majorHAnsi"/>
          <w:b/>
          <w:bCs/>
          <w:color w:val="333333"/>
          <w:kern w:val="0"/>
          <w:sz w:val="22"/>
        </w:rPr>
        <w:t xml:space="preserve"> </w:t>
      </w:r>
      <w:r w:rsidRPr="00FE7FB8">
        <w:rPr>
          <w:rFonts w:asciiTheme="majorHAnsi" w:eastAsia="ＭＳ Ｐゴシック" w:hAnsiTheme="majorHAnsi" w:cstheme="majorHAnsi"/>
          <w:b/>
          <w:bCs/>
          <w:color w:val="333333"/>
          <w:kern w:val="0"/>
          <w:sz w:val="22"/>
        </w:rPr>
        <w:t>/</w:t>
      </w:r>
      <w:r w:rsidR="0025729E">
        <w:rPr>
          <w:rFonts w:asciiTheme="majorHAnsi" w:eastAsia="ＭＳ Ｐゴシック" w:hAnsiTheme="majorHAnsi" w:cstheme="majorHAnsi"/>
          <w:b/>
          <w:bCs/>
          <w:color w:val="333333"/>
          <w:kern w:val="0"/>
          <w:sz w:val="22"/>
        </w:rPr>
        <w:t xml:space="preserve"> N</w:t>
      </w:r>
      <w:r w:rsidRPr="00FE7FB8">
        <w:rPr>
          <w:rFonts w:asciiTheme="majorHAnsi" w:eastAsia="ＭＳ Ｐゴシック" w:hAnsiTheme="majorHAnsi" w:cstheme="majorHAnsi"/>
          <w:b/>
          <w:bCs/>
          <w:color w:val="333333"/>
          <w:kern w:val="0"/>
          <w:sz w:val="22"/>
        </w:rPr>
        <w:t xml:space="preserve">ative speakers in the community </w:t>
      </w:r>
    </w:p>
    <w:p w:rsidR="0025729E" w:rsidRDefault="0025729E" w:rsidP="00FE7FB8">
      <w:pPr>
        <w:widowControl/>
        <w:jc w:val="left"/>
        <w:rPr>
          <w:rFonts w:asciiTheme="majorHAnsi" w:eastAsia="ＭＳ Ｐゴシック" w:hAnsiTheme="majorHAnsi" w:cstheme="majorHAnsi"/>
          <w:color w:val="333333"/>
          <w:kern w:val="0"/>
          <w:sz w:val="22"/>
        </w:rPr>
      </w:pPr>
    </w:p>
    <w:p w:rsidR="0025729E" w:rsidRDefault="0025729E" w:rsidP="00FE7FB8">
      <w:pPr>
        <w:widowControl/>
        <w:jc w:val="left"/>
        <w:rPr>
          <w:rFonts w:asciiTheme="majorHAnsi" w:eastAsia="ＭＳ Ｐゴシック" w:hAnsiTheme="majorHAnsi" w:cstheme="majorHAnsi"/>
          <w:b/>
          <w:color w:val="333333"/>
          <w:kern w:val="0"/>
          <w:sz w:val="22"/>
          <w:lang w:val="en-AU"/>
        </w:rPr>
      </w:pPr>
    </w:p>
    <w:p w:rsidR="0025729E" w:rsidRDefault="0025729E" w:rsidP="00FE7FB8">
      <w:pPr>
        <w:widowControl/>
        <w:jc w:val="left"/>
        <w:rPr>
          <w:rFonts w:asciiTheme="majorHAnsi" w:eastAsia="ＭＳ Ｐゴシック" w:hAnsiTheme="majorHAnsi" w:cstheme="majorHAnsi"/>
          <w:b/>
          <w:color w:val="333333"/>
          <w:kern w:val="0"/>
          <w:sz w:val="22"/>
          <w:lang w:val="en-AU"/>
        </w:rPr>
      </w:pPr>
    </w:p>
    <w:p w:rsidR="0025729E" w:rsidRPr="0025729E" w:rsidRDefault="0025729E" w:rsidP="00FE7FB8">
      <w:pPr>
        <w:widowControl/>
        <w:jc w:val="left"/>
        <w:rPr>
          <w:rFonts w:asciiTheme="majorHAnsi" w:eastAsia="ＭＳ Ｐゴシック" w:hAnsiTheme="majorHAnsi" w:cstheme="majorHAnsi"/>
          <w:b/>
          <w:color w:val="333333"/>
          <w:kern w:val="0"/>
          <w:sz w:val="22"/>
          <w:lang w:val="en-AU"/>
        </w:rPr>
      </w:pPr>
      <w:bookmarkStart w:id="0" w:name="_GoBack"/>
      <w:bookmarkEnd w:id="0"/>
      <w:r w:rsidRPr="0025729E">
        <w:rPr>
          <w:rFonts w:asciiTheme="majorHAnsi" w:eastAsia="ＭＳ Ｐゴシック" w:hAnsiTheme="majorHAnsi" w:cstheme="majorHAnsi"/>
          <w:b/>
          <w:color w:val="333333"/>
          <w:kern w:val="0"/>
          <w:sz w:val="22"/>
          <w:lang w:val="en-AU"/>
        </w:rPr>
        <w:t>EXAMPLE TASKS</w:t>
      </w:r>
    </w:p>
    <w:p w:rsidR="0025729E" w:rsidRDefault="0025729E" w:rsidP="0025729E">
      <w:pPr>
        <w:widowControl/>
        <w:jc w:val="left"/>
        <w:rPr>
          <w:rFonts w:asciiTheme="majorHAnsi" w:eastAsia="ＭＳ Ｐゴシック" w:hAnsiTheme="majorHAnsi" w:cstheme="majorHAnsi"/>
          <w:color w:val="333333"/>
          <w:kern w:val="0"/>
          <w:sz w:val="22"/>
        </w:rPr>
      </w:pPr>
      <w:r w:rsidRPr="0025729E">
        <w:rPr>
          <w:rFonts w:asciiTheme="majorHAnsi" w:eastAsia="ＭＳ Ｐゴシック" w:hAnsiTheme="majorHAnsi" w:cstheme="majorHAnsi"/>
          <w:color w:val="333333"/>
          <w:kern w:val="0"/>
          <w:sz w:val="22"/>
        </w:rPr>
        <w:t>Teachers need not use</w:t>
      </w:r>
      <w:r w:rsidR="00FE7FB8" w:rsidRPr="0025729E">
        <w:rPr>
          <w:rFonts w:asciiTheme="majorHAnsi" w:eastAsia="ＭＳ Ｐゴシック" w:hAnsiTheme="majorHAnsi" w:cstheme="majorHAnsi"/>
          <w:color w:val="333333"/>
          <w:kern w:val="0"/>
          <w:sz w:val="22"/>
        </w:rPr>
        <w:t xml:space="preserve"> tasks and activities as they are, but can change them to suit their needs, and can apply the ideas i</w:t>
      </w:r>
      <w:r w:rsidRPr="0025729E">
        <w:rPr>
          <w:rFonts w:asciiTheme="majorHAnsi" w:eastAsia="ＭＳ Ｐゴシック" w:hAnsiTheme="majorHAnsi" w:cstheme="majorHAnsi"/>
          <w:color w:val="333333"/>
          <w:kern w:val="0"/>
          <w:sz w:val="22"/>
        </w:rPr>
        <w:t xml:space="preserve">n them to other language items. </w:t>
      </w:r>
    </w:p>
    <w:p w:rsidR="0025729E" w:rsidRPr="0025729E" w:rsidRDefault="0025729E" w:rsidP="0025729E">
      <w:pPr>
        <w:widowControl/>
        <w:jc w:val="left"/>
        <w:rPr>
          <w:rFonts w:asciiTheme="majorHAnsi" w:eastAsia="ＭＳ Ｐゴシック" w:hAnsiTheme="majorHAnsi" w:cstheme="majorHAnsi"/>
          <w:color w:val="333333"/>
          <w:kern w:val="0"/>
          <w:sz w:val="22"/>
        </w:rPr>
      </w:pPr>
    </w:p>
    <w:p w:rsidR="0025729E" w:rsidRPr="0025729E" w:rsidRDefault="00FE7FB8" w:rsidP="0025729E">
      <w:pPr>
        <w:pStyle w:val="a9"/>
        <w:widowControl/>
        <w:numPr>
          <w:ilvl w:val="0"/>
          <w:numId w:val="3"/>
        </w:numPr>
        <w:ind w:leftChars="0"/>
        <w:jc w:val="left"/>
        <w:rPr>
          <w:rFonts w:asciiTheme="majorHAnsi" w:eastAsia="ＭＳ Ｐゴシック" w:hAnsiTheme="majorHAnsi" w:cstheme="majorHAnsi"/>
          <w:color w:val="333333"/>
          <w:kern w:val="0"/>
          <w:sz w:val="22"/>
        </w:rPr>
      </w:pPr>
      <w:r w:rsidRPr="0025729E">
        <w:rPr>
          <w:rFonts w:asciiTheme="majorHAnsi" w:eastAsia="ＭＳ Ｐゴシック" w:hAnsiTheme="majorHAnsi" w:cstheme="majorHAnsi"/>
          <w:color w:val="333333"/>
          <w:kern w:val="0"/>
          <w:sz w:val="22"/>
        </w:rPr>
        <w:t>Skits allow students to take on ro</w:t>
      </w:r>
      <w:r w:rsidR="0025729E" w:rsidRPr="0025729E">
        <w:rPr>
          <w:rFonts w:asciiTheme="majorHAnsi" w:eastAsia="ＭＳ Ｐゴシック" w:hAnsiTheme="majorHAnsi" w:cstheme="majorHAnsi"/>
          <w:color w:val="333333"/>
          <w:kern w:val="0"/>
          <w:sz w:val="22"/>
        </w:rPr>
        <w:t>les according to their ability.</w:t>
      </w:r>
    </w:p>
    <w:p w:rsidR="00FE7FB8" w:rsidRPr="0025729E" w:rsidRDefault="00FE7FB8" w:rsidP="0025729E">
      <w:pPr>
        <w:pStyle w:val="a9"/>
        <w:widowControl/>
        <w:numPr>
          <w:ilvl w:val="0"/>
          <w:numId w:val="3"/>
        </w:numPr>
        <w:ind w:leftChars="0"/>
        <w:jc w:val="left"/>
        <w:rPr>
          <w:rFonts w:asciiTheme="majorHAnsi" w:eastAsia="ＭＳ Ｐゴシック" w:hAnsiTheme="majorHAnsi" w:cstheme="majorHAnsi"/>
          <w:color w:val="333333"/>
          <w:kern w:val="0"/>
          <w:sz w:val="22"/>
        </w:rPr>
      </w:pPr>
      <w:r w:rsidRPr="0025729E">
        <w:rPr>
          <w:rFonts w:asciiTheme="majorHAnsi" w:eastAsia="ＭＳ Ｐゴシック" w:hAnsiTheme="majorHAnsi" w:cstheme="majorHAnsi"/>
          <w:color w:val="333333"/>
          <w:kern w:val="0"/>
          <w:sz w:val="22"/>
        </w:rPr>
        <w:t xml:space="preserve">Board games such as </w:t>
      </w:r>
      <w:proofErr w:type="gramStart"/>
      <w:r w:rsidRPr="0025729E">
        <w:rPr>
          <w:rFonts w:asciiTheme="majorHAnsi" w:eastAsia="ＭＳ Ｐゴシック" w:hAnsiTheme="majorHAnsi" w:cstheme="majorHAnsi"/>
          <w:color w:val="333333"/>
          <w:kern w:val="0"/>
          <w:sz w:val="22"/>
        </w:rPr>
        <w:t>がっ</w:t>
      </w:r>
      <w:proofErr w:type="gramEnd"/>
      <w:r w:rsidRPr="0025729E">
        <w:rPr>
          <w:rFonts w:asciiTheme="majorHAnsi" w:eastAsia="ＭＳ Ｐゴシック" w:hAnsiTheme="majorHAnsi" w:cstheme="majorHAnsi"/>
          <w:color w:val="333333"/>
          <w:kern w:val="0"/>
          <w:sz w:val="22"/>
        </w:rPr>
        <w:t>こうすごろく</w:t>
      </w:r>
      <w:r w:rsidRPr="0025729E">
        <w:rPr>
          <w:rFonts w:asciiTheme="majorHAnsi" w:eastAsia="ＭＳ Ｐゴシック" w:hAnsiTheme="majorHAnsi" w:cstheme="majorHAnsi"/>
          <w:color w:val="333333"/>
          <w:kern w:val="0"/>
          <w:sz w:val="22"/>
        </w:rPr>
        <w:t xml:space="preserve">can be played cooperatively, with students choosing to answer questions of varying levels of difficulty. </w:t>
      </w:r>
    </w:p>
    <w:p w:rsidR="0025729E" w:rsidRDefault="0025729E" w:rsidP="0025729E">
      <w:pPr>
        <w:pStyle w:val="a9"/>
        <w:widowControl/>
        <w:numPr>
          <w:ilvl w:val="0"/>
          <w:numId w:val="3"/>
        </w:numPr>
        <w:ind w:leftChars="0"/>
        <w:jc w:val="left"/>
        <w:rPr>
          <w:rFonts w:asciiTheme="majorHAnsi" w:eastAsia="ＭＳ Ｐゴシック" w:hAnsiTheme="majorHAnsi" w:cstheme="majorHAnsi"/>
          <w:color w:val="333333"/>
          <w:kern w:val="0"/>
          <w:sz w:val="22"/>
        </w:rPr>
      </w:pPr>
      <w:r w:rsidRPr="0025729E">
        <w:rPr>
          <w:rFonts w:asciiTheme="majorHAnsi" w:eastAsia="ＭＳ Ｐゴシック" w:hAnsiTheme="majorHAnsi" w:cstheme="majorHAnsi"/>
          <w:bCs/>
          <w:color w:val="333333"/>
          <w:kern w:val="0"/>
          <w:sz w:val="22"/>
        </w:rPr>
        <w:t>Card</w:t>
      </w:r>
      <w:r w:rsidR="00FE7FB8" w:rsidRPr="0025729E">
        <w:rPr>
          <w:rFonts w:asciiTheme="majorHAnsi" w:eastAsia="ＭＳ Ｐゴシック" w:hAnsiTheme="majorHAnsi" w:cstheme="majorHAnsi"/>
          <w:bCs/>
          <w:color w:val="333333"/>
          <w:kern w:val="0"/>
          <w:sz w:val="22"/>
        </w:rPr>
        <w:t xml:space="preserve"> </w:t>
      </w:r>
      <w:r w:rsidR="00FE7FB8" w:rsidRPr="0025729E">
        <w:rPr>
          <w:rFonts w:asciiTheme="majorHAnsi" w:eastAsia="ＭＳ Ｐゴシック" w:hAnsiTheme="majorHAnsi" w:cstheme="majorHAnsi"/>
          <w:color w:val="333333"/>
          <w:kern w:val="0"/>
          <w:sz w:val="22"/>
        </w:rPr>
        <w:t xml:space="preserve">Games and activities using cards offer a good opportunity for differentiation. In groups with students of mixed ability, more advanced students can perform the harder tasks, </w:t>
      </w:r>
      <w:proofErr w:type="spellStart"/>
      <w:r w:rsidR="00FE7FB8" w:rsidRPr="0025729E">
        <w:rPr>
          <w:rFonts w:asciiTheme="majorHAnsi" w:eastAsia="ＭＳ Ｐゴシック" w:hAnsiTheme="majorHAnsi" w:cstheme="majorHAnsi"/>
          <w:color w:val="333333"/>
          <w:kern w:val="0"/>
          <w:sz w:val="22"/>
        </w:rPr>
        <w:t>eg</w:t>
      </w:r>
      <w:proofErr w:type="spellEnd"/>
      <w:r w:rsidR="00FE7FB8" w:rsidRPr="0025729E">
        <w:rPr>
          <w:rFonts w:asciiTheme="majorHAnsi" w:eastAsia="ＭＳ Ｐゴシック" w:hAnsiTheme="majorHAnsi" w:cstheme="majorHAnsi"/>
          <w:color w:val="333333"/>
          <w:kern w:val="0"/>
          <w:sz w:val="22"/>
        </w:rPr>
        <w:t xml:space="preserve">. </w:t>
      </w:r>
      <w:proofErr w:type="gramStart"/>
      <w:r w:rsidR="00FE7FB8" w:rsidRPr="0025729E">
        <w:rPr>
          <w:rFonts w:asciiTheme="majorHAnsi" w:eastAsia="ＭＳ Ｐゴシック" w:hAnsiTheme="majorHAnsi" w:cstheme="majorHAnsi"/>
          <w:color w:val="333333"/>
          <w:kern w:val="0"/>
          <w:sz w:val="22"/>
        </w:rPr>
        <w:t>reading</w:t>
      </w:r>
      <w:proofErr w:type="gramEnd"/>
      <w:r w:rsidR="00FE7FB8" w:rsidRPr="0025729E">
        <w:rPr>
          <w:rFonts w:asciiTheme="majorHAnsi" w:eastAsia="ＭＳ Ｐゴシック" w:hAnsiTheme="majorHAnsi" w:cstheme="majorHAnsi"/>
          <w:color w:val="333333"/>
          <w:kern w:val="0"/>
          <w:sz w:val="22"/>
        </w:rPr>
        <w:t xml:space="preserve"> from the cards while the others listen and comprehend, as in 3 hint games and </w:t>
      </w:r>
      <w:proofErr w:type="spellStart"/>
      <w:r w:rsidR="00FE7FB8" w:rsidRPr="0025729E">
        <w:rPr>
          <w:rFonts w:asciiTheme="majorHAnsi" w:eastAsia="ＭＳ Ｐゴシック" w:hAnsiTheme="majorHAnsi" w:cstheme="majorHAnsi"/>
          <w:color w:val="333333"/>
          <w:kern w:val="0"/>
          <w:sz w:val="22"/>
        </w:rPr>
        <w:t>karuta</w:t>
      </w:r>
      <w:proofErr w:type="spellEnd"/>
      <w:r w:rsidR="00FE7FB8" w:rsidRPr="0025729E">
        <w:rPr>
          <w:rFonts w:asciiTheme="majorHAnsi" w:eastAsia="ＭＳ Ｐゴシック" w:hAnsiTheme="majorHAnsi" w:cstheme="majorHAnsi"/>
          <w:color w:val="333333"/>
          <w:kern w:val="0"/>
          <w:sz w:val="22"/>
        </w:rPr>
        <w:t>. Alternatively, students can form groups of similar levels of ability, and the same or different games can be played, with card sets of different language levels appr</w:t>
      </w:r>
      <w:r w:rsidRPr="0025729E">
        <w:rPr>
          <w:rFonts w:asciiTheme="majorHAnsi" w:eastAsia="ＭＳ Ｐゴシック" w:hAnsiTheme="majorHAnsi" w:cstheme="majorHAnsi"/>
          <w:color w:val="333333"/>
          <w:kern w:val="0"/>
          <w:sz w:val="22"/>
        </w:rPr>
        <w:t>opriate to the group's needs.</w:t>
      </w:r>
    </w:p>
    <w:p w:rsidR="00FE7FB8" w:rsidRPr="0025729E" w:rsidRDefault="0025729E" w:rsidP="0025729E">
      <w:pPr>
        <w:pStyle w:val="a9"/>
        <w:widowControl/>
        <w:numPr>
          <w:ilvl w:val="0"/>
          <w:numId w:val="3"/>
        </w:numPr>
        <w:ind w:leftChars="0"/>
        <w:jc w:val="left"/>
        <w:rPr>
          <w:rFonts w:asciiTheme="majorHAnsi" w:eastAsia="ＭＳ Ｐゴシック" w:hAnsiTheme="majorHAnsi" w:cstheme="majorHAnsi"/>
          <w:color w:val="333333"/>
          <w:kern w:val="0"/>
          <w:sz w:val="22"/>
        </w:rPr>
      </w:pPr>
      <w:r w:rsidRPr="0025729E">
        <w:rPr>
          <w:rFonts w:asciiTheme="majorHAnsi" w:eastAsia="ＭＳ Ｐゴシック" w:hAnsiTheme="majorHAnsi" w:cstheme="majorHAnsi"/>
          <w:color w:val="333333"/>
          <w:kern w:val="0"/>
          <w:sz w:val="22"/>
        </w:rPr>
        <w:t>Cross-curriculum activities provide s</w:t>
      </w:r>
      <w:r w:rsidR="00FE7FB8" w:rsidRPr="0025729E">
        <w:rPr>
          <w:rFonts w:asciiTheme="majorHAnsi" w:eastAsia="ＭＳ Ｐゴシック" w:hAnsiTheme="majorHAnsi" w:cstheme="majorHAnsi"/>
          <w:color w:val="333333"/>
          <w:kern w:val="0"/>
          <w:sz w:val="22"/>
        </w:rPr>
        <w:t xml:space="preserve">tudents of mixed ability </w:t>
      </w:r>
      <w:r w:rsidRPr="0025729E">
        <w:rPr>
          <w:rFonts w:asciiTheme="majorHAnsi" w:eastAsia="ＭＳ Ｐゴシック" w:hAnsiTheme="majorHAnsi" w:cstheme="majorHAnsi"/>
          <w:color w:val="333333"/>
          <w:kern w:val="0"/>
          <w:sz w:val="22"/>
        </w:rPr>
        <w:t>the chance to</w:t>
      </w:r>
      <w:r w:rsidR="00FE7FB8" w:rsidRPr="0025729E">
        <w:rPr>
          <w:rFonts w:asciiTheme="majorHAnsi" w:eastAsia="ＭＳ Ｐゴシック" w:hAnsiTheme="majorHAnsi" w:cstheme="majorHAnsi"/>
          <w:color w:val="333333"/>
          <w:kern w:val="0"/>
          <w:sz w:val="22"/>
        </w:rPr>
        <w:t xml:space="preserve"> participate in the same activity when the focus is on skills other than language. For example, a resource focused on mathematics. Other focuses could be </w:t>
      </w:r>
      <w:proofErr w:type="spellStart"/>
      <w:r w:rsidR="00FE7FB8" w:rsidRPr="0025729E">
        <w:rPr>
          <w:rFonts w:asciiTheme="majorHAnsi" w:eastAsia="ＭＳ Ｐゴシック" w:hAnsiTheme="majorHAnsi" w:cstheme="majorHAnsi"/>
          <w:color w:val="333333"/>
          <w:kern w:val="0"/>
          <w:sz w:val="22"/>
        </w:rPr>
        <w:t>memorisation</w:t>
      </w:r>
      <w:proofErr w:type="spellEnd"/>
      <w:r w:rsidR="00FE7FB8" w:rsidRPr="0025729E">
        <w:rPr>
          <w:rFonts w:asciiTheme="majorHAnsi" w:eastAsia="ＭＳ Ｐゴシック" w:hAnsiTheme="majorHAnsi" w:cstheme="majorHAnsi"/>
          <w:color w:val="333333"/>
          <w:kern w:val="0"/>
          <w:sz w:val="22"/>
        </w:rPr>
        <w:t xml:space="preserve">, general knowledge, </w:t>
      </w:r>
      <w:proofErr w:type="gramStart"/>
      <w:r w:rsidR="00FE7FB8" w:rsidRPr="0025729E">
        <w:rPr>
          <w:rFonts w:asciiTheme="majorHAnsi" w:eastAsia="ＭＳ Ｐゴシック" w:hAnsiTheme="majorHAnsi" w:cstheme="majorHAnsi"/>
          <w:color w:val="333333"/>
          <w:kern w:val="0"/>
          <w:sz w:val="22"/>
        </w:rPr>
        <w:t>dramatic</w:t>
      </w:r>
      <w:proofErr w:type="gramEnd"/>
      <w:r w:rsidR="00FE7FB8" w:rsidRPr="0025729E">
        <w:rPr>
          <w:rFonts w:asciiTheme="majorHAnsi" w:eastAsia="ＭＳ Ｐゴシック" w:hAnsiTheme="majorHAnsi" w:cstheme="majorHAnsi"/>
          <w:color w:val="333333"/>
          <w:kern w:val="0"/>
          <w:sz w:val="22"/>
        </w:rPr>
        <w:t xml:space="preserve"> ability and so on.</w:t>
      </w:r>
    </w:p>
    <w:p w:rsidR="00D62CC7" w:rsidRPr="00FE7FB8" w:rsidRDefault="00D62CC7" w:rsidP="00FE7FB8">
      <w:pPr>
        <w:jc w:val="left"/>
        <w:rPr>
          <w:rFonts w:asciiTheme="majorHAnsi" w:hAnsiTheme="majorHAnsi" w:cstheme="majorHAnsi"/>
          <w:sz w:val="22"/>
        </w:rPr>
      </w:pPr>
    </w:p>
    <w:sectPr w:rsidR="00D62CC7" w:rsidRPr="00FE7FB8" w:rsidSect="00A84AA6">
      <w:pgSz w:w="11906" w:h="16838"/>
      <w:pgMar w:top="993" w:right="1416" w:bottom="1701"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794" w:rsidRDefault="00150794" w:rsidP="002E6524">
      <w:r>
        <w:separator/>
      </w:r>
    </w:p>
  </w:endnote>
  <w:endnote w:type="continuationSeparator" w:id="0">
    <w:p w:rsidR="00150794" w:rsidRDefault="00150794" w:rsidP="002E6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794" w:rsidRDefault="00150794" w:rsidP="002E6524">
      <w:r>
        <w:separator/>
      </w:r>
    </w:p>
  </w:footnote>
  <w:footnote w:type="continuationSeparator" w:id="0">
    <w:p w:rsidR="00150794" w:rsidRDefault="00150794" w:rsidP="002E65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32394"/>
    <w:multiLevelType w:val="hybridMultilevel"/>
    <w:tmpl w:val="32BA85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B8E2755"/>
    <w:multiLevelType w:val="hybridMultilevel"/>
    <w:tmpl w:val="17F8F4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FC561AF"/>
    <w:multiLevelType w:val="hybridMultilevel"/>
    <w:tmpl w:val="7A9AEC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AA6"/>
    <w:rsid w:val="00150794"/>
    <w:rsid w:val="0025729E"/>
    <w:rsid w:val="002E6524"/>
    <w:rsid w:val="006B6FF4"/>
    <w:rsid w:val="00A84AA6"/>
    <w:rsid w:val="00D62CC7"/>
    <w:rsid w:val="00FE7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4AA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84AA6"/>
    <w:rPr>
      <w:rFonts w:asciiTheme="majorHAnsi" w:eastAsiaTheme="majorEastAsia" w:hAnsiTheme="majorHAnsi" w:cstheme="majorBidi"/>
      <w:sz w:val="18"/>
      <w:szCs w:val="18"/>
    </w:rPr>
  </w:style>
  <w:style w:type="paragraph" w:styleId="a5">
    <w:name w:val="header"/>
    <w:basedOn w:val="a"/>
    <w:link w:val="a6"/>
    <w:uiPriority w:val="99"/>
    <w:unhideWhenUsed/>
    <w:rsid w:val="002E6524"/>
    <w:pPr>
      <w:tabs>
        <w:tab w:val="center" w:pos="4252"/>
        <w:tab w:val="right" w:pos="8504"/>
      </w:tabs>
      <w:snapToGrid w:val="0"/>
    </w:pPr>
  </w:style>
  <w:style w:type="character" w:customStyle="1" w:styleId="a6">
    <w:name w:val="ヘッダー (文字)"/>
    <w:basedOn w:val="a0"/>
    <w:link w:val="a5"/>
    <w:uiPriority w:val="99"/>
    <w:rsid w:val="002E6524"/>
  </w:style>
  <w:style w:type="paragraph" w:styleId="a7">
    <w:name w:val="footer"/>
    <w:basedOn w:val="a"/>
    <w:link w:val="a8"/>
    <w:uiPriority w:val="99"/>
    <w:unhideWhenUsed/>
    <w:rsid w:val="002E6524"/>
    <w:pPr>
      <w:tabs>
        <w:tab w:val="center" w:pos="4252"/>
        <w:tab w:val="right" w:pos="8504"/>
      </w:tabs>
      <w:snapToGrid w:val="0"/>
    </w:pPr>
  </w:style>
  <w:style w:type="character" w:customStyle="1" w:styleId="a8">
    <w:name w:val="フッター (文字)"/>
    <w:basedOn w:val="a0"/>
    <w:link w:val="a7"/>
    <w:uiPriority w:val="99"/>
    <w:rsid w:val="002E6524"/>
  </w:style>
  <w:style w:type="paragraph" w:styleId="a9">
    <w:name w:val="List Paragraph"/>
    <w:basedOn w:val="a"/>
    <w:uiPriority w:val="34"/>
    <w:qFormat/>
    <w:rsid w:val="00FE7FB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4AA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84AA6"/>
    <w:rPr>
      <w:rFonts w:asciiTheme="majorHAnsi" w:eastAsiaTheme="majorEastAsia" w:hAnsiTheme="majorHAnsi" w:cstheme="majorBidi"/>
      <w:sz w:val="18"/>
      <w:szCs w:val="18"/>
    </w:rPr>
  </w:style>
  <w:style w:type="paragraph" w:styleId="a5">
    <w:name w:val="header"/>
    <w:basedOn w:val="a"/>
    <w:link w:val="a6"/>
    <w:uiPriority w:val="99"/>
    <w:unhideWhenUsed/>
    <w:rsid w:val="002E6524"/>
    <w:pPr>
      <w:tabs>
        <w:tab w:val="center" w:pos="4252"/>
        <w:tab w:val="right" w:pos="8504"/>
      </w:tabs>
      <w:snapToGrid w:val="0"/>
    </w:pPr>
  </w:style>
  <w:style w:type="character" w:customStyle="1" w:styleId="a6">
    <w:name w:val="ヘッダー (文字)"/>
    <w:basedOn w:val="a0"/>
    <w:link w:val="a5"/>
    <w:uiPriority w:val="99"/>
    <w:rsid w:val="002E6524"/>
  </w:style>
  <w:style w:type="paragraph" w:styleId="a7">
    <w:name w:val="footer"/>
    <w:basedOn w:val="a"/>
    <w:link w:val="a8"/>
    <w:uiPriority w:val="99"/>
    <w:unhideWhenUsed/>
    <w:rsid w:val="002E6524"/>
    <w:pPr>
      <w:tabs>
        <w:tab w:val="center" w:pos="4252"/>
        <w:tab w:val="right" w:pos="8504"/>
      </w:tabs>
      <w:snapToGrid w:val="0"/>
    </w:pPr>
  </w:style>
  <w:style w:type="character" w:customStyle="1" w:styleId="a8">
    <w:name w:val="フッター (文字)"/>
    <w:basedOn w:val="a0"/>
    <w:link w:val="a7"/>
    <w:uiPriority w:val="99"/>
    <w:rsid w:val="002E6524"/>
  </w:style>
  <w:style w:type="paragraph" w:styleId="a9">
    <w:name w:val="List Paragraph"/>
    <w:basedOn w:val="a"/>
    <w:uiPriority w:val="34"/>
    <w:qFormat/>
    <w:rsid w:val="00FE7FB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574</Words>
  <Characters>3276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fmori</dc:creator>
  <cp:lastModifiedBy>language1</cp:lastModifiedBy>
  <cp:revision>3</cp:revision>
  <dcterms:created xsi:type="dcterms:W3CDTF">2012-11-13T07:01:00Z</dcterms:created>
  <dcterms:modified xsi:type="dcterms:W3CDTF">2013-03-06T23:46:00Z</dcterms:modified>
</cp:coreProperties>
</file>